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603"/>
        <w:gridCol w:w="589"/>
        <w:gridCol w:w="1609"/>
        <w:gridCol w:w="198"/>
        <w:gridCol w:w="2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黑体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  <w:t>能理解故事的内容，了解毛毛虫变成蝴蝶的基本过程。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会用手指点画的方法表现不同的花朵。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能手口一致地点数10以内的数。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练习听信号向指定方向跑，锻炼腿部肌肉力量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认识火灾的危害，学习火灾基本自救方法。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关注幼儿在游戏结束后能等待在游戏区域进行游戏后的分享。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黑体"/>
                <w:bCs/>
                <w:sz w:val="24"/>
                <w:szCs w:val="24"/>
                <w:lang w:val="en-US" w:eastAsia="zh-CN"/>
              </w:rPr>
              <w:t>丛林探险、小兔拔萝卜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毛毛虫</w:t>
            </w:r>
          </w:p>
          <w:p>
            <w:pPr>
              <w:spacing w:line="288" w:lineRule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美术：花儿真美丽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数学：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数数有多少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健康：小蝌蚪找妈妈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安全：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不玩火远离火</w:t>
            </w:r>
          </w:p>
        </w:tc>
        <w:tc>
          <w:tcPr>
            <w:tcW w:w="481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提供彩纸、皱纹纸、胶棒等，制作春天里的花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提供《彩虹色的花》、《找呀找，小兔子找春天》视听绘本，幼儿能听故事社同伴说一说故事内容。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提供餐垫，背包、小帐篷等材料，幼儿可以展开野餐、春游等场景的搭建。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黑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阅读区提供背景图、花朵、风筝、蝌蚪等春天的特征图片，让幼儿根据录音创作春天的景色</w:t>
            </w:r>
          </w:p>
        </w:tc>
        <w:tc>
          <w:tcPr>
            <w:tcW w:w="24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在建构区的游戏情况，能否将拼搭区材料与单元积木建构材料进行整合建构春游场景。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美工区的游戏情况，能否选择自己需要的材料进行作品的创作。</w:t>
            </w:r>
          </w:p>
          <w:p>
            <w:pPr>
              <w:spacing w:line="288" w:lineRule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根据录音内容创作春天的景色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周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一：虫虫童书馆</w:t>
            </w: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好玩的报纸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整理美工区材料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炒黄豆</w:t>
            </w:r>
          </w:p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小花开了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游戏结束后能主动将玩具和图书放回原处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Hans"/>
              </w:rPr>
              <w:t>。</w:t>
            </w:r>
          </w:p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ascii="宋体" w:hAnsi="宋体" w:eastAsia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幼儿在饭前便后能主动将手清洗干净。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cs="黑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在游戏结束后将玩具与图书摆放在原处。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1.丰富班级自然角，种植花卉，激发幼儿乐意观察植物生长的情感。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2.在美工区提供草地、池塘等春天场景，幼儿可以用多种材料制作动物、植物等增添进去。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1.建议家长带孩子走进乡村与公园，观察日常生活中的动物、植物等的变化，引导孩子感受春天带来的变化。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2.请家长鼓励孩子给花草松土、浇水、除杂草等，培养孩子喜爱花草的情感，经常去观察花草的生长。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朱亚芬  徐培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735AC2"/>
    <w:multiLevelType w:val="singleLevel"/>
    <w:tmpl w:val="8C735A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07075CA3"/>
    <w:rsid w:val="14323914"/>
    <w:rsid w:val="167A71C1"/>
    <w:rsid w:val="1CE870FC"/>
    <w:rsid w:val="1D0C77E1"/>
    <w:rsid w:val="21EB7868"/>
    <w:rsid w:val="267D7CB3"/>
    <w:rsid w:val="2F903165"/>
    <w:rsid w:val="488C0094"/>
    <w:rsid w:val="56546388"/>
    <w:rsid w:val="586A47E5"/>
    <w:rsid w:val="5BA7073B"/>
    <w:rsid w:val="5F2D23D0"/>
    <w:rsid w:val="622051DA"/>
    <w:rsid w:val="62EE5FEA"/>
    <w:rsid w:val="6EF7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1066</Characters>
  <Lines>8</Lines>
  <Paragraphs>2</Paragraphs>
  <TotalTime>28</TotalTime>
  <ScaleCrop>false</ScaleCrop>
  <LinksUpToDate>false</LinksUpToDate>
  <CharactersWithSpaces>1251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2024-04-07T08:51:48Z</cp:lastPrinted>
  <dcterms:modified xsi:type="dcterms:W3CDTF">2024-04-07T08:57:46Z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D0A534DE23F84955835E8B68BE4546D9_13</vt:lpwstr>
  </property>
</Properties>
</file>